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2" w:rsidRPr="00126AF1" w:rsidRDefault="008A1BD2" w:rsidP="008A1BD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26AF1">
        <w:rPr>
          <w:rFonts w:ascii="TH SarabunIT๙" w:hAnsi="TH SarabunIT๙" w:cs="TH SarabunIT๙"/>
          <w:b/>
          <w:bCs/>
          <w:sz w:val="28"/>
          <w:szCs w:val="36"/>
          <w:cs/>
        </w:rPr>
        <w:t>ร</w:t>
      </w:r>
      <w:r w:rsidR="00126AF1">
        <w:rPr>
          <w:rFonts w:ascii="TH SarabunIT๙" w:hAnsi="TH SarabunIT๙" w:cs="TH SarabunIT๙"/>
          <w:b/>
          <w:bCs/>
          <w:sz w:val="28"/>
          <w:szCs w:val="36"/>
          <w:cs/>
        </w:rPr>
        <w:t>ายงานการปฏิบัติราชการประจำเดือน</w:t>
      </w:r>
      <w:r w:rsidR="00F54B87">
        <w:rPr>
          <w:rFonts w:ascii="TH SarabunIT๙" w:hAnsi="TH SarabunIT๙" w:cs="TH SarabunIT๙" w:hint="cs"/>
          <w:b/>
          <w:bCs/>
          <w:sz w:val="28"/>
          <w:szCs w:val="36"/>
          <w:cs/>
        </w:rPr>
        <w:t>พฤศจิกายน</w:t>
      </w:r>
      <w:r w:rsidR="00126AF1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Pr="00126AF1">
        <w:rPr>
          <w:rFonts w:ascii="TH SarabunIT๙" w:hAnsi="TH SarabunIT๙" w:cs="TH SarabunIT๙"/>
          <w:b/>
          <w:bCs/>
          <w:sz w:val="28"/>
          <w:szCs w:val="36"/>
          <w:cs/>
        </w:rPr>
        <w:t>ประจำปีงบประมาณ พ.ศ.2567</w:t>
      </w:r>
      <w:r w:rsidR="00126AF1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Pr="00126AF1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สถานีตำรวจภูธรปางมะค่า</w:t>
      </w:r>
    </w:p>
    <w:p w:rsidR="008A1BD2" w:rsidRDefault="008A1BD2" w:rsidP="008A1BD2">
      <w:pPr>
        <w:jc w:val="center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8A1BD2">
        <w:rPr>
          <w:rFonts w:ascii="TH SarabunIT๙" w:hAnsi="TH SarabunIT๙" w:cs="TH SarabunIT๙"/>
          <w:b/>
          <w:bCs/>
          <w:sz w:val="28"/>
          <w:szCs w:val="36"/>
          <w:u w:val="single"/>
          <w:cs/>
        </w:rPr>
        <w:t>งานสอบสวน</w:t>
      </w:r>
    </w:p>
    <w:p w:rsidR="00E93D92" w:rsidRDefault="00407495" w:rsidP="00E93D92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54B87">
        <w:rPr>
          <w:rFonts w:ascii="TH SarabunIT๙" w:hAnsi="TH SarabunIT๙" w:cs="TH SarabunIT๙" w:hint="cs"/>
          <w:sz w:val="24"/>
          <w:szCs w:val="32"/>
          <w:cs/>
        </w:rPr>
        <w:t xml:space="preserve">   เมื่อวันที่ </w:t>
      </w:r>
      <w:r w:rsidR="00E93D92">
        <w:rPr>
          <w:rFonts w:ascii="TH SarabunIT๙" w:hAnsi="TH SarabunIT๙" w:cs="TH SarabunIT๙" w:hint="cs"/>
          <w:sz w:val="24"/>
          <w:szCs w:val="32"/>
          <w:cs/>
        </w:rPr>
        <w:t>24</w:t>
      </w:r>
      <w:r w:rsidR="00F54B8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93D92">
        <w:rPr>
          <w:rFonts w:ascii="TH SarabunIT๙" w:hAnsi="TH SarabunIT๙" w:cs="TH SarabunIT๙" w:hint="cs"/>
          <w:sz w:val="24"/>
          <w:szCs w:val="32"/>
          <w:cs/>
        </w:rPr>
        <w:t>ตุลาคม 2566</w:t>
      </w:r>
      <w:r w:rsidR="00F54B8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เวลาประมาณ </w:t>
      </w:r>
      <w:r w:rsidR="00E93D92" w:rsidRPr="00E93D92">
        <w:rPr>
          <w:rFonts w:ascii="TH SarabunIT๙" w:hAnsi="TH SarabunIT๙" w:cs="TH SarabunIT๙"/>
          <w:sz w:val="32"/>
          <w:szCs w:val="40"/>
        </w:rPr>
        <w:t>23.56</w:t>
      </w:r>
      <w:r w:rsidR="00E93D92" w:rsidRPr="00E93D92"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>น.</w:t>
      </w:r>
      <w:r w:rsidR="00E93D9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พ.ต.ท.เทวฤทธิ์ โคทวี </w:t>
      </w:r>
      <w:r w:rsidR="00E93D92">
        <w:rPr>
          <w:rFonts w:ascii="TH SarabunIT๙" w:hAnsi="TH SarabunIT๙" w:cs="TH SarabunIT๙"/>
          <w:sz w:val="24"/>
          <w:szCs w:val="32"/>
          <w:cs/>
        </w:rPr>
        <w:t>รอง ผกก.สอบสวน สภ.ป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างมะค่า </w:t>
      </w:r>
      <w:r w:rsidR="00E93D92">
        <w:rPr>
          <w:rFonts w:ascii="TH SarabunIT๙" w:hAnsi="TH SarabunIT๙" w:cs="TH SarabunIT๙" w:hint="cs"/>
          <w:sz w:val="24"/>
          <w:szCs w:val="32"/>
          <w:cs/>
        </w:rPr>
        <w:t xml:space="preserve">พนักงานสอบสวนเวร 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>แจ้งว่าได้รับแจ้งจากสายตรวจศรีไพศาลว่ามีเหตุคนแขวนคอเสียชีวิตจึงได้ประสานแพทย์จากโรงพยาบาลขาณุวรลักษบุรี และได้พร้อมพวกเดินทางไปตรวจที่เกิดเหตุเมื่อไป</w:t>
      </w:r>
      <w:r w:rsidR="00E93D92">
        <w:rPr>
          <w:rFonts w:ascii="TH SarabunIT๙" w:hAnsi="TH SarabunIT๙" w:cs="TH SarabunIT๙"/>
          <w:sz w:val="24"/>
          <w:szCs w:val="32"/>
          <w:cs/>
        </w:rPr>
        <w:t xml:space="preserve">ถึงที่เกิดเหตุได้พบศพนายเทียว </w:t>
      </w:r>
      <w:r w:rsidR="00E93D92">
        <w:rPr>
          <w:rFonts w:ascii="TH SarabunIT๙" w:hAnsi="TH SarabunIT๙" w:cs="TH SarabunIT๙" w:hint="cs"/>
          <w:sz w:val="24"/>
          <w:szCs w:val="32"/>
          <w:cs/>
        </w:rPr>
        <w:t xml:space="preserve"> ธ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นารี อายุ </w:t>
      </w:r>
      <w:r w:rsidR="00E93D92" w:rsidRPr="00E93D92">
        <w:rPr>
          <w:rFonts w:ascii="TH SarabunIT๙" w:hAnsi="TH SarabunIT๙" w:cs="TH SarabunIT๙"/>
          <w:sz w:val="32"/>
          <w:szCs w:val="40"/>
        </w:rPr>
        <w:t>65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 ปี บ้านเลขที่ </w:t>
      </w:r>
      <w:r w:rsidR="00E93D92" w:rsidRPr="00E93D92">
        <w:rPr>
          <w:rFonts w:ascii="TH SarabunIT๙" w:hAnsi="TH SarabunIT๙" w:cs="TH SarabunIT๙"/>
          <w:sz w:val="32"/>
          <w:szCs w:val="32"/>
        </w:rPr>
        <w:t>117</w:t>
      </w:r>
      <w:r w:rsidR="00E93D92" w:rsidRPr="00E93D92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มู่ </w:t>
      </w:r>
      <w:r w:rsidR="00E93D92" w:rsidRPr="00E93D92">
        <w:rPr>
          <w:rFonts w:ascii="TH SarabunIT๙" w:hAnsi="TH SarabunIT๙" w:cs="TH SarabunIT๙"/>
          <w:sz w:val="32"/>
          <w:szCs w:val="40"/>
        </w:rPr>
        <w:t>10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 ต.บ่อถ้ำ อ.ขาณุวรลักษบุรี จ.กำแพงเพชร แขวนคอตนเองกับกิ่ง ต้นไม้ในบริเวณบ้านเลขที่ </w:t>
      </w:r>
      <w:r w:rsidR="00E93D92" w:rsidRPr="00E93D92">
        <w:rPr>
          <w:rFonts w:ascii="TH SarabunIT๙" w:hAnsi="TH SarabunIT๙" w:cs="TH SarabunIT๙"/>
          <w:sz w:val="32"/>
          <w:szCs w:val="40"/>
        </w:rPr>
        <w:t>117</w:t>
      </w:r>
      <w:r w:rsidR="00E93D92" w:rsidRPr="00E93D92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หมู่ </w:t>
      </w:r>
      <w:r w:rsidR="00E93D92" w:rsidRPr="00E93D92">
        <w:rPr>
          <w:rFonts w:ascii="TH SarabunIT๙" w:hAnsi="TH SarabunIT๙" w:cs="TH SarabunIT๙"/>
          <w:sz w:val="32"/>
          <w:szCs w:val="40"/>
        </w:rPr>
        <w:t>10</w:t>
      </w:r>
      <w:r w:rsidR="00E93D92" w:rsidRPr="00E93D92">
        <w:rPr>
          <w:rFonts w:ascii="TH SarabunIT๙" w:hAnsi="TH SarabunIT๙" w:cs="TH SarabunIT๙"/>
          <w:sz w:val="24"/>
          <w:szCs w:val="32"/>
          <w:cs/>
        </w:rPr>
        <w:t xml:space="preserve"> ต.บ่อถ้ำ อ.ขาณวรลักษบุรี จ.กำแพงเพชร บ้านที่เกิดเหตุจึงได้ร่วมกับแพทย์ทำการชันสูตรพลิกศพ ไม่พบร่องรอยการถูกทำร้ายสาเหตุการตายเชื่อว่าเกิดจากการกระทำของผู้ตายเอง สอบถามญาติของผู้ตาย ไม่ติดใจในสาเหตุการตายและไม่ประสงค์ที่จะส่งศพตรวจพิสูจน์การตายที่นิติเวชจึงได้มอบศพให้ญาตินำไปประกอบพิธีตามศาสนาต่อไป</w:t>
      </w:r>
    </w:p>
    <w:p w:rsidR="00E93D92" w:rsidRDefault="00636863" w:rsidP="00E93D92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55pt;height:156.55pt">
            <v:imagedata r:id="rId6" o:title="165468"/>
          </v:shape>
        </w:pict>
      </w:r>
    </w:p>
    <w:p w:rsidR="00E93D92" w:rsidRPr="00E93D92" w:rsidRDefault="00E93D92" w:rsidP="00E93D92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2504661</wp:posOffset>
                </wp:positionH>
                <wp:positionV relativeFrom="paragraph">
                  <wp:posOffset>1662706</wp:posOffset>
                </wp:positionV>
                <wp:extent cx="437322" cy="127221"/>
                <wp:effectExtent l="0" t="0" r="2032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197.2pt;margin-top:130.9pt;width:34.4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" fillcolor="black [3200]" strokecolor="black [1600]" strokeweight="2pt"/>
            </w:pict>
          </mc:Fallback>
        </mc:AlternateContent>
      </w:r>
      <w:r w:rsidR="00636863">
        <w:rPr>
          <w:rFonts w:ascii="TH SarabunIT๙" w:hAnsi="TH SarabunIT๙" w:cs="TH SarabunIT๙"/>
          <w:sz w:val="24"/>
          <w:szCs w:val="32"/>
        </w:rPr>
        <w:pict>
          <v:shape id="_x0000_i1026" type="#_x0000_t75" style="width:347.55pt;height:156.55pt">
            <v:imagedata r:id="rId7" o:title="165470"/>
          </v:shape>
        </w:pict>
      </w:r>
    </w:p>
    <w:p w:rsidR="00407495" w:rsidRDefault="00407495" w:rsidP="00F54B87">
      <w:pPr>
        <w:jc w:val="center"/>
        <w:rPr>
          <w:rFonts w:ascii="TH SarabunIT๙" w:hAnsi="TH SarabunIT๙" w:cs="TH SarabunIT๙"/>
          <w:sz w:val="24"/>
          <w:szCs w:val="32"/>
          <w:cs/>
        </w:rPr>
      </w:pPr>
    </w:p>
    <w:p w:rsidR="008A1BD2" w:rsidRPr="001E517E" w:rsidRDefault="00F54B87" w:rsidP="00470AEC">
      <w:pPr>
        <w:jc w:val="center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sectPr w:rsidR="008A1BD2" w:rsidRPr="001E517E" w:rsidSect="00F54B87">
      <w:pgSz w:w="11906" w:h="16838"/>
      <w:pgMar w:top="1134" w:right="14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2"/>
    <w:rsid w:val="000501FE"/>
    <w:rsid w:val="000B048C"/>
    <w:rsid w:val="000B35CE"/>
    <w:rsid w:val="00126AF1"/>
    <w:rsid w:val="001E517E"/>
    <w:rsid w:val="002D187D"/>
    <w:rsid w:val="003C1384"/>
    <w:rsid w:val="00407495"/>
    <w:rsid w:val="00417F3D"/>
    <w:rsid w:val="00470AEC"/>
    <w:rsid w:val="004C20F0"/>
    <w:rsid w:val="005448A2"/>
    <w:rsid w:val="00636863"/>
    <w:rsid w:val="006D660B"/>
    <w:rsid w:val="006E0ED5"/>
    <w:rsid w:val="007042F7"/>
    <w:rsid w:val="00867007"/>
    <w:rsid w:val="008A1BD2"/>
    <w:rsid w:val="009145C7"/>
    <w:rsid w:val="009870B2"/>
    <w:rsid w:val="00B4543D"/>
    <w:rsid w:val="00BA02EC"/>
    <w:rsid w:val="00C34766"/>
    <w:rsid w:val="00D33920"/>
    <w:rsid w:val="00E93D92"/>
    <w:rsid w:val="00F00EBE"/>
    <w:rsid w:val="00F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51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51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A297-49F9-4600-813D-A4416C89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2024-04-10T13:32:00Z</cp:lastPrinted>
  <dcterms:created xsi:type="dcterms:W3CDTF">2024-04-10T13:30:00Z</dcterms:created>
  <dcterms:modified xsi:type="dcterms:W3CDTF">2024-04-10T13:32:00Z</dcterms:modified>
</cp:coreProperties>
</file>